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C86F" w14:textId="77777777" w:rsidR="00D027B8" w:rsidRDefault="00D10273" w:rsidP="00D10273">
      <w:pPr>
        <w:jc w:val="center"/>
        <w:rPr>
          <w:rFonts w:ascii="Times New Roman" w:hAnsi="Times New Roman" w:cs="Times New Roman"/>
          <w:b/>
        </w:rPr>
      </w:pPr>
      <w:r w:rsidRPr="00D10273">
        <w:rPr>
          <w:rFonts w:ascii="Times New Roman" w:hAnsi="Times New Roman" w:cs="Times New Roman"/>
          <w:b/>
        </w:rPr>
        <w:t>Обґрунтування технічних та якісних характеристик предмета закупівлі, розміру бюджетного призначення, очікуваної вартості предмета закупівлі</w:t>
      </w:r>
    </w:p>
    <w:tbl>
      <w:tblPr>
        <w:tblStyle w:val="a3"/>
        <w:tblW w:w="0" w:type="auto"/>
        <w:tblLook w:val="04A0" w:firstRow="1" w:lastRow="0" w:firstColumn="1" w:lastColumn="0" w:noHBand="0" w:noVBand="1"/>
      </w:tblPr>
      <w:tblGrid>
        <w:gridCol w:w="534"/>
        <w:gridCol w:w="2551"/>
        <w:gridCol w:w="6486"/>
      </w:tblGrid>
      <w:tr w:rsidR="00813418" w:rsidRPr="00032BF7" w14:paraId="7BBE24EA" w14:textId="77777777" w:rsidTr="00813418">
        <w:trPr>
          <w:trHeight w:val="1475"/>
        </w:trPr>
        <w:tc>
          <w:tcPr>
            <w:tcW w:w="534" w:type="dxa"/>
            <w:vAlign w:val="center"/>
          </w:tcPr>
          <w:p w14:paraId="683531A6" w14:textId="77777777" w:rsidR="00813418" w:rsidRPr="00813418" w:rsidRDefault="00813418" w:rsidP="00D10273">
            <w:pPr>
              <w:jc w:val="center"/>
              <w:rPr>
                <w:rFonts w:ascii="Times New Roman" w:hAnsi="Times New Roman" w:cs="Times New Roman"/>
                <w:b/>
                <w:lang w:val="uk-UA"/>
              </w:rPr>
            </w:pPr>
            <w:r>
              <w:rPr>
                <w:rFonts w:ascii="Times New Roman" w:hAnsi="Times New Roman" w:cs="Times New Roman"/>
                <w:b/>
                <w:lang w:val="uk-UA"/>
              </w:rPr>
              <w:t>1</w:t>
            </w:r>
          </w:p>
        </w:tc>
        <w:tc>
          <w:tcPr>
            <w:tcW w:w="2551" w:type="dxa"/>
            <w:vAlign w:val="center"/>
          </w:tcPr>
          <w:p w14:paraId="5BBE99A6" w14:textId="77777777" w:rsidR="00813418" w:rsidRPr="00813418" w:rsidRDefault="00813418" w:rsidP="00813418">
            <w:pPr>
              <w:rPr>
                <w:rFonts w:ascii="Times New Roman" w:hAnsi="Times New Roman" w:cs="Times New Roman"/>
                <w:b/>
                <w:lang w:val="uk-UA"/>
              </w:rPr>
            </w:pPr>
            <w:r>
              <w:rPr>
                <w:rFonts w:ascii="Times New Roman" w:hAnsi="Times New Roman" w:cs="Times New Roman"/>
                <w:b/>
                <w:lang w:val="uk-UA"/>
              </w:rPr>
              <w:t>Назва предмету закупівлі</w:t>
            </w:r>
          </w:p>
        </w:tc>
        <w:tc>
          <w:tcPr>
            <w:tcW w:w="6486" w:type="dxa"/>
            <w:vAlign w:val="center"/>
          </w:tcPr>
          <w:p w14:paraId="10F3B431" w14:textId="3890D9D9" w:rsidR="00A759BC" w:rsidRDefault="00A759BC" w:rsidP="00032BF7">
            <w:pPr>
              <w:jc w:val="both"/>
              <w:rPr>
                <w:rFonts w:ascii="Times New Roman" w:hAnsi="Times New Roman" w:cs="Times New Roman"/>
                <w:lang w:val="uk-UA"/>
              </w:rPr>
            </w:pPr>
            <w:r w:rsidRPr="00A759BC">
              <w:rPr>
                <w:rFonts w:ascii="Times New Roman" w:hAnsi="Times New Roman" w:cs="Times New Roman"/>
              </w:rPr>
              <w:t>Пакети для сміття "Журавушка" 35л/60 шт./уп.</w:t>
            </w:r>
          </w:p>
          <w:p w14:paraId="3A19682C" w14:textId="4FFA8D65" w:rsidR="00813418" w:rsidRPr="00032BF7" w:rsidRDefault="00032BF7" w:rsidP="00032BF7">
            <w:pPr>
              <w:jc w:val="both"/>
              <w:rPr>
                <w:rFonts w:ascii="Times New Roman" w:hAnsi="Times New Roman" w:cs="Times New Roman"/>
                <w:b/>
                <w:lang w:val="uk-UA"/>
              </w:rPr>
            </w:pPr>
            <w:r>
              <w:rPr>
                <w:rFonts w:ascii="Times New Roman" w:hAnsi="Times New Roman" w:cs="Times New Roman"/>
                <w:lang w:val="uk-UA"/>
              </w:rPr>
              <w:t xml:space="preserve">код </w:t>
            </w:r>
            <w:r>
              <w:rPr>
                <w:rFonts w:ascii="Times New Roman" w:hAnsi="Times New Roman" w:cs="Times New Roman"/>
                <w:b/>
                <w:lang w:val="uk-UA"/>
              </w:rPr>
              <w:t xml:space="preserve">ДК 021:2015 – </w:t>
            </w:r>
            <w:r w:rsidR="00A759BC">
              <w:rPr>
                <w:rFonts w:ascii="Times New Roman" w:hAnsi="Times New Roman" w:cs="Times New Roman"/>
                <w:b/>
                <w:lang w:val="uk-UA"/>
              </w:rPr>
              <w:t>19640000-4</w:t>
            </w:r>
            <w:r>
              <w:rPr>
                <w:rFonts w:ascii="Times New Roman" w:hAnsi="Times New Roman" w:cs="Times New Roman"/>
                <w:b/>
                <w:lang w:val="uk-UA"/>
              </w:rPr>
              <w:t xml:space="preserve"> «</w:t>
            </w:r>
            <w:r w:rsidR="00A759BC">
              <w:rPr>
                <w:rFonts w:ascii="Times New Roman" w:hAnsi="Times New Roman" w:cs="Times New Roman"/>
                <w:b/>
                <w:lang w:val="uk-UA"/>
              </w:rPr>
              <w:t>Поліетиленові мішки та пакети для сміття</w:t>
            </w:r>
            <w:r>
              <w:rPr>
                <w:rFonts w:ascii="Times New Roman" w:hAnsi="Times New Roman" w:cs="Times New Roman"/>
                <w:b/>
                <w:lang w:val="uk-UA"/>
              </w:rPr>
              <w:t>»</w:t>
            </w:r>
          </w:p>
        </w:tc>
      </w:tr>
      <w:tr w:rsidR="00813418" w:rsidRPr="00032BF7" w14:paraId="50C11AE6" w14:textId="77777777" w:rsidTr="00E5243F">
        <w:tc>
          <w:tcPr>
            <w:tcW w:w="534" w:type="dxa"/>
          </w:tcPr>
          <w:p w14:paraId="489B2968" w14:textId="77777777" w:rsidR="00813418" w:rsidRPr="00813418" w:rsidRDefault="00813418" w:rsidP="00D10273">
            <w:pPr>
              <w:jc w:val="center"/>
              <w:rPr>
                <w:rFonts w:ascii="Times New Roman" w:hAnsi="Times New Roman" w:cs="Times New Roman"/>
                <w:b/>
                <w:lang w:val="uk-UA"/>
              </w:rPr>
            </w:pPr>
            <w:r>
              <w:rPr>
                <w:rFonts w:ascii="Times New Roman" w:hAnsi="Times New Roman" w:cs="Times New Roman"/>
                <w:b/>
                <w:lang w:val="uk-UA"/>
              </w:rPr>
              <w:t>2</w:t>
            </w:r>
          </w:p>
        </w:tc>
        <w:tc>
          <w:tcPr>
            <w:tcW w:w="2551" w:type="dxa"/>
          </w:tcPr>
          <w:p w14:paraId="03905320" w14:textId="77777777" w:rsidR="00813418" w:rsidRPr="00813418" w:rsidRDefault="00813418" w:rsidP="00813418">
            <w:pPr>
              <w:rPr>
                <w:rFonts w:ascii="Times New Roman" w:hAnsi="Times New Roman" w:cs="Times New Roman"/>
                <w:b/>
                <w:lang w:val="uk-UA"/>
              </w:rPr>
            </w:pPr>
            <w:r>
              <w:rPr>
                <w:rFonts w:ascii="Times New Roman" w:hAnsi="Times New Roman" w:cs="Times New Roman"/>
                <w:b/>
                <w:lang w:val="uk-UA"/>
              </w:rPr>
              <w:t>Процедура закупівлі</w:t>
            </w:r>
          </w:p>
        </w:tc>
        <w:tc>
          <w:tcPr>
            <w:tcW w:w="6486" w:type="dxa"/>
            <w:vAlign w:val="center"/>
          </w:tcPr>
          <w:p w14:paraId="52D1AC05" w14:textId="77777777" w:rsidR="00813418" w:rsidRPr="00FD2A9E" w:rsidRDefault="00FD2A9E" w:rsidP="00D10273">
            <w:pPr>
              <w:jc w:val="center"/>
              <w:rPr>
                <w:rFonts w:ascii="Times New Roman" w:hAnsi="Times New Roman" w:cs="Times New Roman"/>
                <w:b/>
                <w:lang w:val="uk-UA"/>
              </w:rPr>
            </w:pPr>
            <w:r>
              <w:rPr>
                <w:rFonts w:ascii="Times New Roman" w:hAnsi="Times New Roman" w:cs="Times New Roman"/>
                <w:b/>
                <w:lang w:val="uk-UA"/>
              </w:rPr>
              <w:t xml:space="preserve">Прямий договір </w:t>
            </w:r>
          </w:p>
        </w:tc>
      </w:tr>
      <w:tr w:rsidR="00813418" w:rsidRPr="00032BF7" w14:paraId="56A878AF" w14:textId="77777777" w:rsidTr="00E5243F">
        <w:tc>
          <w:tcPr>
            <w:tcW w:w="534" w:type="dxa"/>
          </w:tcPr>
          <w:p w14:paraId="1B31D6A7" w14:textId="77777777" w:rsidR="00813418" w:rsidRPr="00813418" w:rsidRDefault="00813418" w:rsidP="00D10273">
            <w:pPr>
              <w:jc w:val="center"/>
              <w:rPr>
                <w:rFonts w:ascii="Times New Roman" w:hAnsi="Times New Roman" w:cs="Times New Roman"/>
                <w:b/>
                <w:lang w:val="uk-UA"/>
              </w:rPr>
            </w:pPr>
            <w:r>
              <w:rPr>
                <w:rFonts w:ascii="Times New Roman" w:hAnsi="Times New Roman" w:cs="Times New Roman"/>
                <w:b/>
                <w:lang w:val="uk-UA"/>
              </w:rPr>
              <w:t>3</w:t>
            </w:r>
          </w:p>
        </w:tc>
        <w:tc>
          <w:tcPr>
            <w:tcW w:w="2551" w:type="dxa"/>
          </w:tcPr>
          <w:p w14:paraId="62048A20" w14:textId="77777777" w:rsidR="00813418" w:rsidRPr="00813418" w:rsidRDefault="00813418" w:rsidP="00813418">
            <w:pPr>
              <w:rPr>
                <w:rFonts w:ascii="Times New Roman" w:hAnsi="Times New Roman" w:cs="Times New Roman"/>
                <w:b/>
                <w:lang w:val="uk-UA"/>
              </w:rPr>
            </w:pPr>
            <w:r>
              <w:rPr>
                <w:rFonts w:ascii="Times New Roman" w:hAnsi="Times New Roman" w:cs="Times New Roman"/>
                <w:b/>
                <w:lang w:val="uk-UA"/>
              </w:rPr>
              <w:t>Ідентифікатор закупівлі</w:t>
            </w:r>
          </w:p>
        </w:tc>
        <w:tc>
          <w:tcPr>
            <w:tcW w:w="6486" w:type="dxa"/>
            <w:vAlign w:val="center"/>
          </w:tcPr>
          <w:p w14:paraId="6333D613" w14:textId="09085D9F" w:rsidR="00813418" w:rsidRPr="00FD2A9E" w:rsidRDefault="00E5243F" w:rsidP="00E5243F">
            <w:pPr>
              <w:rPr>
                <w:rFonts w:ascii="Times New Roman" w:hAnsi="Times New Roman" w:cs="Times New Roman"/>
                <w:lang w:val="uk-UA"/>
              </w:rPr>
            </w:pPr>
            <w:r>
              <w:rPr>
                <w:rFonts w:ascii="Times New Roman" w:hAnsi="Times New Roman" w:cs="Times New Roman"/>
                <w:lang w:val="en-US"/>
              </w:rPr>
              <w:t>UA</w:t>
            </w:r>
            <w:r w:rsidRPr="00032BF7">
              <w:rPr>
                <w:rFonts w:ascii="Times New Roman" w:hAnsi="Times New Roman" w:cs="Times New Roman"/>
                <w:lang w:val="uk-UA"/>
              </w:rPr>
              <w:t>-</w:t>
            </w:r>
            <w:r w:rsidR="00FE2272">
              <w:rPr>
                <w:rFonts w:ascii="Times New Roman" w:hAnsi="Times New Roman" w:cs="Times New Roman"/>
                <w:lang w:val="uk-UA"/>
              </w:rPr>
              <w:t>2026-</w:t>
            </w:r>
            <w:r w:rsidR="00F37185">
              <w:rPr>
                <w:rFonts w:ascii="Times New Roman" w:hAnsi="Times New Roman" w:cs="Times New Roman"/>
                <w:lang w:val="uk-UA"/>
              </w:rPr>
              <w:t>08-14-</w:t>
            </w:r>
            <w:r w:rsidR="00660ECC">
              <w:rPr>
                <w:rFonts w:ascii="Times New Roman" w:hAnsi="Times New Roman" w:cs="Times New Roman"/>
                <w:lang w:val="uk-UA"/>
              </w:rPr>
              <w:t>00</w:t>
            </w:r>
            <w:r w:rsidR="00A759BC">
              <w:rPr>
                <w:rFonts w:ascii="Times New Roman" w:hAnsi="Times New Roman" w:cs="Times New Roman"/>
                <w:lang w:val="uk-UA"/>
              </w:rPr>
              <w:t>1091</w:t>
            </w:r>
            <w:r w:rsidR="00660ECC">
              <w:rPr>
                <w:rFonts w:ascii="Times New Roman" w:hAnsi="Times New Roman" w:cs="Times New Roman"/>
                <w:lang w:val="uk-UA"/>
              </w:rPr>
              <w:t>-а</w:t>
            </w:r>
          </w:p>
        </w:tc>
      </w:tr>
      <w:tr w:rsidR="00813418" w14:paraId="6F2DFB2C" w14:textId="77777777" w:rsidTr="00E5243F">
        <w:tc>
          <w:tcPr>
            <w:tcW w:w="534" w:type="dxa"/>
          </w:tcPr>
          <w:p w14:paraId="182AACFD" w14:textId="77777777" w:rsidR="00813418" w:rsidRPr="00E5243F" w:rsidRDefault="00E5243F" w:rsidP="00D10273">
            <w:pPr>
              <w:jc w:val="center"/>
              <w:rPr>
                <w:rFonts w:ascii="Times New Roman" w:hAnsi="Times New Roman" w:cs="Times New Roman"/>
                <w:b/>
                <w:lang w:val="uk-UA"/>
              </w:rPr>
            </w:pPr>
            <w:r>
              <w:rPr>
                <w:rFonts w:ascii="Times New Roman" w:hAnsi="Times New Roman" w:cs="Times New Roman"/>
                <w:b/>
                <w:lang w:val="uk-UA"/>
              </w:rPr>
              <w:t>4</w:t>
            </w:r>
          </w:p>
        </w:tc>
        <w:tc>
          <w:tcPr>
            <w:tcW w:w="2551" w:type="dxa"/>
          </w:tcPr>
          <w:p w14:paraId="383B3077" w14:textId="77777777" w:rsidR="00813418" w:rsidRPr="00E5243F" w:rsidRDefault="00E5243F" w:rsidP="00E5243F">
            <w:pPr>
              <w:rPr>
                <w:rFonts w:ascii="Times New Roman" w:hAnsi="Times New Roman" w:cs="Times New Roman"/>
                <w:b/>
                <w:lang w:val="uk-UA"/>
              </w:rPr>
            </w:pPr>
            <w:r>
              <w:rPr>
                <w:rFonts w:ascii="Times New Roman" w:hAnsi="Times New Roman" w:cs="Times New Roman"/>
                <w:b/>
                <w:lang w:val="uk-UA"/>
              </w:rPr>
              <w:t>Обґрунтування технічних та якісних характеристик предмета закупівлі</w:t>
            </w:r>
          </w:p>
        </w:tc>
        <w:tc>
          <w:tcPr>
            <w:tcW w:w="6486" w:type="dxa"/>
            <w:vAlign w:val="center"/>
          </w:tcPr>
          <w:p w14:paraId="7A1531F2" w14:textId="77777777" w:rsidR="00A759BC" w:rsidRPr="00A759BC" w:rsidRDefault="005F1D0D" w:rsidP="00A759BC">
            <w:pPr>
              <w:pStyle w:val="pdq2pgselectionanchorcontainer"/>
              <w:jc w:val="both"/>
              <w:rPr>
                <w:lang w:val="uk-UA"/>
              </w:rPr>
            </w:pPr>
            <w:r w:rsidRPr="00456DB9">
              <w:rPr>
                <w:b/>
                <w:sz w:val="22"/>
                <w:szCs w:val="22"/>
                <w:lang w:val="uk-UA"/>
              </w:rPr>
              <w:t>Закупівля здійснюється для:</w:t>
            </w:r>
            <w:r w:rsidR="00FD2A9E" w:rsidRPr="00456DB9">
              <w:rPr>
                <w:sz w:val="22"/>
                <w:szCs w:val="22"/>
                <w:lang w:val="uk-UA"/>
              </w:rPr>
              <w:t xml:space="preserve"> </w:t>
            </w:r>
            <w:r w:rsidR="00A759BC" w:rsidRPr="00A759BC">
              <w:rPr>
                <w:lang w:val="uk-UA"/>
              </w:rPr>
              <w:t>Закупівля пакетів для сміття «Журавушка» об’ємом 35 л, 60 шт. в упаковці здійснюється для забезпечення господарських та санітарно-гігієнічних потреб КНП. Пакети необхідні для щоденного збору та тимчасового зберігання побутових і господарських відходів, що утворюються під час роботи закладу. Використання пакетів відповідного об’єму забезпечує зручність збору та транспортування відходів, підтримання чистоти приміщень і прилеглої території, а також належного санітарного стану КНП. Технічні характеристики товару визначені відповідно до фактичної потреби закладу та умов його використання.</w:t>
            </w:r>
          </w:p>
          <w:p w14:paraId="1C95C900" w14:textId="1A29F745" w:rsidR="00456DB9" w:rsidRPr="00974CDF" w:rsidRDefault="00456DB9" w:rsidP="00974CDF">
            <w:pPr>
              <w:pStyle w:val="pdq2pgselectionanchorcontainer"/>
              <w:jc w:val="both"/>
              <w:rPr>
                <w:sz w:val="22"/>
                <w:szCs w:val="22"/>
                <w:lang w:val="uk-UA"/>
              </w:rPr>
            </w:pPr>
          </w:p>
          <w:p w14:paraId="51BF14CE" w14:textId="5DAA1D36" w:rsidR="00FD2A9E" w:rsidRPr="00456DB9" w:rsidRDefault="00456DB9" w:rsidP="00032BF7">
            <w:pPr>
              <w:pStyle w:val="pdq2pgselectionanchorcontainer"/>
              <w:jc w:val="both"/>
              <w:rPr>
                <w:sz w:val="22"/>
                <w:szCs w:val="22"/>
                <w:lang w:val="uk-UA"/>
              </w:rPr>
            </w:pPr>
            <w:r w:rsidRPr="00456DB9">
              <w:rPr>
                <w:sz w:val="22"/>
                <w:szCs w:val="22"/>
                <w:lang w:val="uk-UA"/>
              </w:rPr>
              <w:t>Очікувана вартість закупівлі не перевищує вартісної межі, встановленої законодавством для здійснення закупівлі шляхом укладення прямого договору, тому закупівля здійснюється без застосування конкурентної процедури відповідно до вимог Закону України «Про публічні закупівлі» та Особливостей здійснення публічних закупівель, затверджених Кабінетом Міністрів України</w:t>
            </w:r>
          </w:p>
          <w:p w14:paraId="2A8DF8EE" w14:textId="4FAE38A1" w:rsidR="005F1D0D" w:rsidRPr="00456DB9" w:rsidRDefault="00FD2A9E" w:rsidP="005F1D0D">
            <w:pPr>
              <w:rPr>
                <w:rFonts w:ascii="Times New Roman" w:hAnsi="Times New Roman" w:cs="Times New Roman"/>
                <w:lang w:val="uk-UA"/>
              </w:rPr>
            </w:pPr>
            <w:r w:rsidRPr="00456DB9">
              <w:rPr>
                <w:rFonts w:ascii="Times New Roman" w:hAnsi="Times New Roman" w:cs="Times New Roman"/>
                <w:b/>
                <w:lang w:val="uk-UA"/>
              </w:rPr>
              <w:t>На загальну суму :</w:t>
            </w:r>
            <w:r w:rsidR="00032BF7" w:rsidRPr="00456DB9">
              <w:rPr>
                <w:rFonts w:ascii="Times New Roman" w:hAnsi="Times New Roman" w:cs="Times New Roman"/>
                <w:lang w:val="uk-UA"/>
              </w:rPr>
              <w:t xml:space="preserve"> </w:t>
            </w:r>
            <w:r w:rsidR="00A759BC">
              <w:rPr>
                <w:rFonts w:ascii="Times New Roman" w:hAnsi="Times New Roman" w:cs="Times New Roman"/>
                <w:lang w:val="uk-UA"/>
              </w:rPr>
              <w:t>3 540</w:t>
            </w:r>
            <w:r w:rsidR="00F37185">
              <w:rPr>
                <w:rFonts w:ascii="Times New Roman" w:hAnsi="Times New Roman" w:cs="Times New Roman"/>
                <w:lang w:val="uk-UA"/>
              </w:rPr>
              <w:t>,00</w:t>
            </w:r>
            <w:r w:rsidR="00032BF7" w:rsidRPr="00456DB9">
              <w:rPr>
                <w:rFonts w:ascii="Times New Roman" w:hAnsi="Times New Roman" w:cs="Times New Roman"/>
                <w:lang w:val="uk-UA"/>
              </w:rPr>
              <w:t xml:space="preserve"> грн., </w:t>
            </w:r>
            <w:r w:rsidR="00974CDF">
              <w:rPr>
                <w:rFonts w:ascii="Times New Roman" w:hAnsi="Times New Roman" w:cs="Times New Roman"/>
                <w:lang w:val="uk-UA"/>
              </w:rPr>
              <w:t>без</w:t>
            </w:r>
            <w:r w:rsidR="00032BF7" w:rsidRPr="00456DB9">
              <w:rPr>
                <w:rFonts w:ascii="Times New Roman" w:hAnsi="Times New Roman" w:cs="Times New Roman"/>
                <w:lang w:val="uk-UA"/>
              </w:rPr>
              <w:t xml:space="preserve"> ПДВ </w:t>
            </w:r>
          </w:p>
          <w:p w14:paraId="239390FD" w14:textId="77777777" w:rsidR="005F1D0D" w:rsidRPr="00456DB9" w:rsidRDefault="005F1D0D" w:rsidP="005F1D0D">
            <w:pPr>
              <w:rPr>
                <w:rFonts w:ascii="Times New Roman" w:hAnsi="Times New Roman" w:cs="Times New Roman"/>
                <w:lang w:val="uk-UA"/>
              </w:rPr>
            </w:pPr>
            <w:r w:rsidRPr="00456DB9">
              <w:rPr>
                <w:rFonts w:ascii="Times New Roman" w:hAnsi="Times New Roman" w:cs="Times New Roman"/>
                <w:b/>
                <w:lang w:val="uk-UA"/>
              </w:rPr>
              <w:t xml:space="preserve">Технічні та якісні характеристики предмета закупівлі: </w:t>
            </w:r>
            <w:r w:rsidRPr="00456DB9">
              <w:rPr>
                <w:rFonts w:ascii="Times New Roman" w:hAnsi="Times New Roman" w:cs="Times New Roman"/>
                <w:lang w:val="uk-UA"/>
              </w:rPr>
              <w:t>визначені відповідно до потреб замовника та з урахуванням вимог законодавства</w:t>
            </w:r>
          </w:p>
        </w:tc>
      </w:tr>
      <w:tr w:rsidR="00813418" w:rsidRPr="005F1D0D" w14:paraId="14CA7213" w14:textId="77777777" w:rsidTr="00E5243F">
        <w:tc>
          <w:tcPr>
            <w:tcW w:w="534" w:type="dxa"/>
          </w:tcPr>
          <w:p w14:paraId="5209A8D7" w14:textId="77777777" w:rsidR="00813418" w:rsidRPr="005F1D0D" w:rsidRDefault="005F1D0D" w:rsidP="00D10273">
            <w:pPr>
              <w:jc w:val="center"/>
              <w:rPr>
                <w:rFonts w:ascii="Times New Roman" w:hAnsi="Times New Roman" w:cs="Times New Roman"/>
                <w:b/>
                <w:lang w:val="uk-UA"/>
              </w:rPr>
            </w:pPr>
            <w:r>
              <w:rPr>
                <w:rFonts w:ascii="Times New Roman" w:hAnsi="Times New Roman" w:cs="Times New Roman"/>
                <w:b/>
                <w:lang w:val="uk-UA"/>
              </w:rPr>
              <w:t>5</w:t>
            </w:r>
          </w:p>
        </w:tc>
        <w:tc>
          <w:tcPr>
            <w:tcW w:w="2551" w:type="dxa"/>
          </w:tcPr>
          <w:p w14:paraId="579F22A3" w14:textId="77777777" w:rsidR="00813418" w:rsidRPr="005F1D0D" w:rsidRDefault="005F1D0D" w:rsidP="005F1D0D">
            <w:pPr>
              <w:rPr>
                <w:rFonts w:ascii="Times New Roman" w:hAnsi="Times New Roman" w:cs="Times New Roman"/>
                <w:b/>
                <w:lang w:val="uk-UA"/>
              </w:rPr>
            </w:pPr>
            <w:r>
              <w:rPr>
                <w:rFonts w:ascii="Times New Roman" w:hAnsi="Times New Roman" w:cs="Times New Roman"/>
                <w:b/>
                <w:lang w:val="uk-UA"/>
              </w:rPr>
              <w:t xml:space="preserve">Обґрунтування очікуваної вартості предмета закупівлі, розміру бюджетного призначення </w:t>
            </w:r>
          </w:p>
        </w:tc>
        <w:tc>
          <w:tcPr>
            <w:tcW w:w="6486" w:type="dxa"/>
            <w:vAlign w:val="center"/>
          </w:tcPr>
          <w:p w14:paraId="0F009B96" w14:textId="77777777" w:rsidR="00813418" w:rsidRPr="00456DB9" w:rsidRDefault="005F1D0D" w:rsidP="005F1D0D">
            <w:pPr>
              <w:rPr>
                <w:rFonts w:ascii="Times New Roman" w:hAnsi="Times New Roman" w:cs="Times New Roman"/>
                <w:b/>
                <w:lang w:val="uk-UA"/>
              </w:rPr>
            </w:pPr>
            <w:r w:rsidRPr="00456DB9">
              <w:rPr>
                <w:rFonts w:ascii="Times New Roman" w:hAnsi="Times New Roman" w:cs="Times New Roman"/>
                <w:b/>
                <w:lang w:val="uk-UA"/>
              </w:rPr>
              <w:t>Сума затверджених видатків:</w:t>
            </w:r>
          </w:p>
          <w:p w14:paraId="255D9133" w14:textId="77777777" w:rsidR="005F1D0D" w:rsidRPr="00456DB9" w:rsidRDefault="005F1D0D" w:rsidP="005F1D0D">
            <w:pPr>
              <w:rPr>
                <w:rFonts w:ascii="Times New Roman" w:hAnsi="Times New Roman" w:cs="Times New Roman"/>
                <w:lang w:val="uk-UA"/>
              </w:rPr>
            </w:pPr>
            <w:r w:rsidRPr="00456DB9">
              <w:rPr>
                <w:rFonts w:ascii="Times New Roman" w:hAnsi="Times New Roman" w:cs="Times New Roman"/>
                <w:lang w:val="uk-UA"/>
              </w:rPr>
              <w:t>Очікувана вартість предмета закупівлі була визначена із застосуванням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 лютого 2020 р. № 275 за методом порівняння ринкових цін, зокрема шляхом пошуку та збор</w:t>
            </w:r>
            <w:r w:rsidR="00FD2A9E" w:rsidRPr="00456DB9">
              <w:rPr>
                <w:rFonts w:ascii="Times New Roman" w:hAnsi="Times New Roman" w:cs="Times New Roman"/>
                <w:lang w:val="uk-UA"/>
              </w:rPr>
              <w:t>у інформації про ціну  товарів</w:t>
            </w:r>
            <w:r w:rsidRPr="00456DB9">
              <w:rPr>
                <w:rFonts w:ascii="Times New Roman" w:hAnsi="Times New Roman" w:cs="Times New Roman"/>
                <w:lang w:val="uk-UA"/>
              </w:rPr>
              <w:t xml:space="preserve"> за даними інтернет-ресурсів.</w:t>
            </w:r>
          </w:p>
          <w:p w14:paraId="119824DA" w14:textId="77777777" w:rsidR="005F1D0D" w:rsidRPr="00456DB9" w:rsidRDefault="005F1D0D" w:rsidP="005F1D0D">
            <w:pPr>
              <w:rPr>
                <w:rFonts w:ascii="Times New Roman" w:hAnsi="Times New Roman" w:cs="Times New Roman"/>
                <w:lang w:val="uk-UA"/>
              </w:rPr>
            </w:pPr>
            <w:r w:rsidRPr="00456DB9">
              <w:rPr>
                <w:rFonts w:ascii="Times New Roman" w:hAnsi="Times New Roman" w:cs="Times New Roman"/>
                <w:lang w:val="uk-UA"/>
              </w:rPr>
              <w:t xml:space="preserve">Очікувану вартість ціни за одиницю розраховано як середньоарифметичне значення отриманих даних. </w:t>
            </w:r>
          </w:p>
        </w:tc>
      </w:tr>
    </w:tbl>
    <w:p w14:paraId="35870331" w14:textId="77777777" w:rsidR="00D10273" w:rsidRPr="005F1D0D" w:rsidRDefault="00D10273" w:rsidP="00FD2A9E">
      <w:pPr>
        <w:rPr>
          <w:rFonts w:ascii="Times New Roman" w:hAnsi="Times New Roman" w:cs="Times New Roman"/>
          <w:b/>
          <w:lang w:val="uk-UA"/>
        </w:rPr>
      </w:pPr>
    </w:p>
    <w:sectPr w:rsidR="00D10273" w:rsidRPr="005F1D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57DA9"/>
    <w:multiLevelType w:val="multilevel"/>
    <w:tmpl w:val="235E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9700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2879"/>
    <w:rsid w:val="00032BF7"/>
    <w:rsid w:val="00184C95"/>
    <w:rsid w:val="00456DB9"/>
    <w:rsid w:val="005F1D0D"/>
    <w:rsid w:val="00660ECC"/>
    <w:rsid w:val="007B2D2E"/>
    <w:rsid w:val="00813418"/>
    <w:rsid w:val="00871598"/>
    <w:rsid w:val="008F742D"/>
    <w:rsid w:val="00961AFF"/>
    <w:rsid w:val="00974CDF"/>
    <w:rsid w:val="00A759BC"/>
    <w:rsid w:val="00AA02A4"/>
    <w:rsid w:val="00AA2879"/>
    <w:rsid w:val="00AC0B23"/>
    <w:rsid w:val="00D027B8"/>
    <w:rsid w:val="00D10273"/>
    <w:rsid w:val="00E332D4"/>
    <w:rsid w:val="00E5243F"/>
    <w:rsid w:val="00F37185"/>
    <w:rsid w:val="00F47771"/>
    <w:rsid w:val="00FD2A9E"/>
    <w:rsid w:val="00FE2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56FD"/>
  <w15:chartTrackingRefBased/>
  <w15:docId w15:val="{24022264-FE9E-4DE4-82D8-157814AE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a"/>
    <w:rsid w:val="00FD2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D2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D2A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0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C381C-855D-4524-9F02-AA36D05D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1407</Words>
  <Characters>802</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AdminD</cp:lastModifiedBy>
  <cp:revision>13</cp:revision>
  <cp:lastPrinted>2026-08-14T06:01:00Z</cp:lastPrinted>
  <dcterms:created xsi:type="dcterms:W3CDTF">2026-06-16T10:42:00Z</dcterms:created>
  <dcterms:modified xsi:type="dcterms:W3CDTF">2026-08-14T06:44:00Z</dcterms:modified>
</cp:coreProperties>
</file>